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5CF" w:rsidRDefault="006115CF">
      <w:pPr>
        <w:spacing w:line="276" w:lineRule="auto"/>
        <w:rPr>
          <w:rFonts w:ascii="Arial" w:eastAsia="Arial" w:hAnsi="Arial" w:cs="Arial"/>
          <w:b w:val="0"/>
        </w:rPr>
      </w:pPr>
      <w:bookmarkStart w:id="0" w:name="_GoBack"/>
      <w:bookmarkEnd w:id="0"/>
    </w:p>
    <w:tbl>
      <w:tblPr>
        <w:tblStyle w:val="a"/>
        <w:tblW w:w="1584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087"/>
        <w:gridCol w:w="3593"/>
        <w:gridCol w:w="3421"/>
        <w:gridCol w:w="4141"/>
        <w:gridCol w:w="2880"/>
      </w:tblGrid>
      <w:tr w:rsidR="006115CF">
        <w:trPr>
          <w:trHeight w:val="340"/>
        </w:trPr>
        <w:tc>
          <w:tcPr>
            <w:tcW w:w="718" w:type="dxa"/>
          </w:tcPr>
          <w:p w:rsidR="006115CF" w:rsidRDefault="006115CF"/>
        </w:tc>
        <w:tc>
          <w:tcPr>
            <w:tcW w:w="1087" w:type="dxa"/>
          </w:tcPr>
          <w:p w:rsidR="006115CF" w:rsidRDefault="0088446C">
            <w:r>
              <w:t>Friday, 05</w:t>
            </w:r>
          </w:p>
        </w:tc>
        <w:tc>
          <w:tcPr>
            <w:tcW w:w="3593" w:type="dxa"/>
          </w:tcPr>
          <w:p w:rsidR="006115CF" w:rsidRDefault="0088446C">
            <w:r>
              <w:t>Saturday, 06</w:t>
            </w:r>
          </w:p>
        </w:tc>
        <w:tc>
          <w:tcPr>
            <w:tcW w:w="3421" w:type="dxa"/>
          </w:tcPr>
          <w:p w:rsidR="006115CF" w:rsidRDefault="0088446C">
            <w:r>
              <w:t>Sunday, 07</w:t>
            </w:r>
          </w:p>
        </w:tc>
        <w:tc>
          <w:tcPr>
            <w:tcW w:w="4141" w:type="dxa"/>
          </w:tcPr>
          <w:p w:rsidR="006115CF" w:rsidRDefault="0088446C">
            <w:r>
              <w:t>Monday, 08</w:t>
            </w:r>
          </w:p>
        </w:tc>
        <w:tc>
          <w:tcPr>
            <w:tcW w:w="2880" w:type="dxa"/>
          </w:tcPr>
          <w:p w:rsidR="006115CF" w:rsidRDefault="0088446C">
            <w:r>
              <w:t>Tuesday, 09</w:t>
            </w:r>
          </w:p>
        </w:tc>
      </w:tr>
      <w:tr w:rsidR="006115CF">
        <w:trPr>
          <w:trHeight w:val="340"/>
        </w:trPr>
        <w:tc>
          <w:tcPr>
            <w:tcW w:w="718" w:type="dxa"/>
          </w:tcPr>
          <w:p w:rsidR="006115CF" w:rsidRDefault="0088446C">
            <w:r>
              <w:t xml:space="preserve">7:00- 8:15 </w:t>
            </w:r>
          </w:p>
        </w:tc>
        <w:tc>
          <w:tcPr>
            <w:tcW w:w="1087" w:type="dxa"/>
          </w:tcPr>
          <w:p w:rsidR="006115CF" w:rsidRDefault="0088446C">
            <w:r>
              <w:t xml:space="preserve">Breakfast </w:t>
            </w:r>
          </w:p>
        </w:tc>
        <w:tc>
          <w:tcPr>
            <w:tcW w:w="3593" w:type="dxa"/>
          </w:tcPr>
          <w:p w:rsidR="006115CF" w:rsidRDefault="0088446C">
            <w:r>
              <w:t>Breakfast</w:t>
            </w:r>
          </w:p>
        </w:tc>
        <w:tc>
          <w:tcPr>
            <w:tcW w:w="3421" w:type="dxa"/>
          </w:tcPr>
          <w:p w:rsidR="006115CF" w:rsidRDefault="0088446C">
            <w:r>
              <w:t>Breakfast</w:t>
            </w:r>
          </w:p>
        </w:tc>
        <w:tc>
          <w:tcPr>
            <w:tcW w:w="4141" w:type="dxa"/>
          </w:tcPr>
          <w:p w:rsidR="006115CF" w:rsidRDefault="0088446C">
            <w:r>
              <w:t>Breakfast</w:t>
            </w:r>
          </w:p>
        </w:tc>
        <w:tc>
          <w:tcPr>
            <w:tcW w:w="2880" w:type="dxa"/>
          </w:tcPr>
          <w:p w:rsidR="006115CF" w:rsidRDefault="0088446C">
            <w:r>
              <w:t>Breakfast</w:t>
            </w:r>
          </w:p>
        </w:tc>
      </w:tr>
      <w:tr w:rsidR="006115CF">
        <w:trPr>
          <w:trHeight w:val="360"/>
        </w:trPr>
        <w:tc>
          <w:tcPr>
            <w:tcW w:w="718" w:type="dxa"/>
          </w:tcPr>
          <w:p w:rsidR="006115CF" w:rsidRDefault="0088446C">
            <w:r>
              <w:t>8.30</w:t>
            </w:r>
          </w:p>
        </w:tc>
        <w:tc>
          <w:tcPr>
            <w:tcW w:w="1087" w:type="dxa"/>
            <w:vMerge w:val="restart"/>
          </w:tcPr>
          <w:p w:rsidR="006115CF" w:rsidRDefault="006115CF"/>
          <w:p w:rsidR="006115CF" w:rsidRDefault="0088446C">
            <w:r>
              <w:t xml:space="preserve">Global steering group </w:t>
            </w:r>
            <w:proofErr w:type="spellStart"/>
            <w:r>
              <w:t>mtg</w:t>
            </w:r>
            <w:proofErr w:type="spellEnd"/>
          </w:p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88446C">
            <w:r>
              <w:t xml:space="preserve">  A</w:t>
            </w:r>
          </w:p>
          <w:p w:rsidR="006115CF" w:rsidRDefault="0088446C">
            <w:r>
              <w:t xml:space="preserve">  R</w:t>
            </w:r>
          </w:p>
          <w:p w:rsidR="006115CF" w:rsidRPr="00FB461A" w:rsidRDefault="0088446C">
            <w:pPr>
              <w:rPr>
                <w:lang w:val="pt-BR"/>
              </w:rPr>
            </w:pPr>
            <w:r>
              <w:t xml:space="preserve">  </w:t>
            </w:r>
            <w:r w:rsidRPr="00FB461A">
              <w:rPr>
                <w:lang w:val="pt-BR"/>
              </w:rPr>
              <w:t>R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 xml:space="preserve">   I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 xml:space="preserve">  V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 xml:space="preserve">  A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 xml:space="preserve">  L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 xml:space="preserve">  S</w:t>
            </w:r>
          </w:p>
          <w:p w:rsidR="006115CF" w:rsidRPr="00FB461A" w:rsidRDefault="006115CF">
            <w:pPr>
              <w:rPr>
                <w:lang w:val="pt-BR"/>
              </w:rPr>
            </w:pP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P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A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R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T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I</w:t>
            </w:r>
          </w:p>
          <w:p w:rsidR="006115CF" w:rsidRDefault="0088446C">
            <w:r>
              <w:t>C</w:t>
            </w:r>
          </w:p>
          <w:p w:rsidR="006115CF" w:rsidRDefault="0088446C">
            <w:r>
              <w:t>I</w:t>
            </w:r>
          </w:p>
          <w:p w:rsidR="006115CF" w:rsidRDefault="0088446C">
            <w:r>
              <w:t>P</w:t>
            </w:r>
          </w:p>
          <w:p w:rsidR="006115CF" w:rsidRDefault="0088446C">
            <w:r>
              <w:t>A</w:t>
            </w:r>
          </w:p>
          <w:p w:rsidR="006115CF" w:rsidRDefault="0088446C">
            <w:r>
              <w:t>N</w:t>
            </w:r>
          </w:p>
          <w:p w:rsidR="006115CF" w:rsidRDefault="0088446C">
            <w:r>
              <w:t>T</w:t>
            </w:r>
          </w:p>
          <w:p w:rsidR="006115CF" w:rsidRDefault="0088446C">
            <w:r>
              <w:lastRenderedPageBreak/>
              <w:t>S</w:t>
            </w:r>
          </w:p>
        </w:tc>
        <w:tc>
          <w:tcPr>
            <w:tcW w:w="3593" w:type="dxa"/>
          </w:tcPr>
          <w:p w:rsidR="006115CF" w:rsidRDefault="0088446C">
            <w:r>
              <w:lastRenderedPageBreak/>
              <w:t>8:30-9:30 - Opening worship</w:t>
            </w:r>
          </w:p>
          <w:p w:rsidR="006115CF" w:rsidRDefault="0088446C">
            <w:r>
              <w:t>Namibia local group</w:t>
            </w:r>
          </w:p>
        </w:tc>
        <w:tc>
          <w:tcPr>
            <w:tcW w:w="3421" w:type="dxa"/>
            <w:vMerge w:val="restart"/>
          </w:tcPr>
          <w:p w:rsidR="006115CF" w:rsidRDefault="0088446C">
            <w:r>
              <w:t xml:space="preserve">8:30- 10:00 – worship </w:t>
            </w:r>
          </w:p>
          <w:p w:rsidR="006115CF" w:rsidRDefault="0088446C" w:rsidP="0087380E">
            <w:pPr>
              <w:rPr>
                <w:color w:val="FF00FF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4141" w:type="dxa"/>
          </w:tcPr>
          <w:p w:rsidR="006115CF" w:rsidRDefault="0088446C">
            <w:r>
              <w:t xml:space="preserve">Bible study </w:t>
            </w:r>
          </w:p>
          <w:p w:rsidR="006115CF" w:rsidRDefault="006115CF"/>
        </w:tc>
        <w:tc>
          <w:tcPr>
            <w:tcW w:w="2880" w:type="dxa"/>
          </w:tcPr>
          <w:p w:rsidR="006115CF" w:rsidRDefault="006115CF"/>
        </w:tc>
      </w:tr>
      <w:tr w:rsidR="006115CF">
        <w:trPr>
          <w:trHeight w:val="1320"/>
        </w:trPr>
        <w:tc>
          <w:tcPr>
            <w:tcW w:w="718" w:type="dxa"/>
          </w:tcPr>
          <w:p w:rsidR="006115CF" w:rsidRDefault="0088446C">
            <w:r>
              <w:t>9.30</w:t>
            </w:r>
          </w:p>
        </w:tc>
        <w:tc>
          <w:tcPr>
            <w:tcW w:w="1087" w:type="dxa"/>
            <w:vMerge/>
          </w:tcPr>
          <w:p w:rsidR="006115CF" w:rsidRDefault="006115CF"/>
        </w:tc>
        <w:tc>
          <w:tcPr>
            <w:tcW w:w="3593" w:type="dxa"/>
          </w:tcPr>
          <w:p w:rsidR="006115CF" w:rsidRPr="006E6F6C" w:rsidRDefault="0088446C">
            <w:r w:rsidRPr="006E6F6C">
              <w:t>Greetings:</w:t>
            </w:r>
          </w:p>
          <w:p w:rsidR="006115CF" w:rsidRPr="006E6F6C" w:rsidRDefault="0088446C">
            <w:r>
              <w:t xml:space="preserve">LWF General Secretary </w:t>
            </w:r>
          </w:p>
          <w:p w:rsidR="006E6F6C" w:rsidRDefault="006E6F6C">
            <w:pPr>
              <w:rPr>
                <w:color w:val="auto"/>
              </w:rPr>
            </w:pPr>
          </w:p>
          <w:p w:rsidR="006115CF" w:rsidRPr="006E6F6C" w:rsidRDefault="0088446C">
            <w:pPr>
              <w:rPr>
                <w:b w:val="0"/>
                <w:color w:val="auto"/>
              </w:rPr>
            </w:pPr>
            <w:r w:rsidRPr="006E6F6C">
              <w:rPr>
                <w:color w:val="auto"/>
              </w:rPr>
              <w:t>Introductions about the program and working methods</w:t>
            </w:r>
            <w:r w:rsidRPr="006E6F6C">
              <w:rPr>
                <w:b w:val="0"/>
                <w:color w:val="auto"/>
              </w:rPr>
              <w:t xml:space="preserve"> – explanation about resolutions, statement, and message </w:t>
            </w:r>
          </w:p>
          <w:p w:rsidR="006115CF" w:rsidRDefault="006115CF"/>
          <w:p w:rsidR="006115CF" w:rsidRDefault="0088446C" w:rsidP="006E6F6C">
            <w:r>
              <w:t xml:space="preserve">Group building – </w:t>
            </w:r>
            <w:r w:rsidRPr="006E6F6C">
              <w:rPr>
                <w:b w:val="0"/>
              </w:rPr>
              <w:t>sharing names and church belonging in smaller groups</w:t>
            </w:r>
          </w:p>
        </w:tc>
        <w:tc>
          <w:tcPr>
            <w:tcW w:w="3421" w:type="dxa"/>
            <w:vMerge/>
          </w:tcPr>
          <w:p w:rsidR="006115CF" w:rsidRDefault="006115CF"/>
        </w:tc>
        <w:tc>
          <w:tcPr>
            <w:tcW w:w="4141" w:type="dxa"/>
          </w:tcPr>
          <w:p w:rsidR="006115CF" w:rsidRDefault="006115CF"/>
          <w:p w:rsidR="006115CF" w:rsidRDefault="006115CF"/>
          <w:p w:rsidR="006115CF" w:rsidRDefault="00B953E1">
            <w:r>
              <w:t>On-going</w:t>
            </w:r>
            <w:r w:rsidR="0088446C">
              <w:t xml:space="preserve"> strategic deliberations</w:t>
            </w:r>
          </w:p>
          <w:p w:rsidR="006115CF" w:rsidRDefault="0088446C">
            <w:r>
              <w:t>In working groups or in plenary as needed</w:t>
            </w:r>
          </w:p>
        </w:tc>
        <w:tc>
          <w:tcPr>
            <w:tcW w:w="2880" w:type="dxa"/>
          </w:tcPr>
          <w:p w:rsidR="006115CF" w:rsidRDefault="0088446C">
            <w:r>
              <w:t xml:space="preserve">This day is at SAFARI </w:t>
            </w:r>
          </w:p>
          <w:p w:rsidR="006115CF" w:rsidRDefault="0088446C">
            <w:r>
              <w:t>With the youth group</w:t>
            </w:r>
          </w:p>
          <w:p w:rsidR="006115CF" w:rsidRDefault="006115CF"/>
          <w:p w:rsidR="006115CF" w:rsidRDefault="006115CF" w:rsidP="00720B90"/>
        </w:tc>
      </w:tr>
      <w:tr w:rsidR="006115CF">
        <w:tc>
          <w:tcPr>
            <w:tcW w:w="718" w:type="dxa"/>
          </w:tcPr>
          <w:p w:rsidR="006115CF" w:rsidRDefault="0088446C">
            <w:r>
              <w:t>10.30</w:t>
            </w:r>
          </w:p>
        </w:tc>
        <w:tc>
          <w:tcPr>
            <w:tcW w:w="1087" w:type="dxa"/>
            <w:vMerge/>
          </w:tcPr>
          <w:p w:rsidR="006115CF" w:rsidRDefault="006115CF"/>
        </w:tc>
        <w:tc>
          <w:tcPr>
            <w:tcW w:w="3593" w:type="dxa"/>
          </w:tcPr>
          <w:p w:rsidR="006115CF" w:rsidRDefault="0088446C">
            <w:r>
              <w:t>Coffee Break</w:t>
            </w:r>
          </w:p>
        </w:tc>
        <w:tc>
          <w:tcPr>
            <w:tcW w:w="3421" w:type="dxa"/>
          </w:tcPr>
          <w:p w:rsidR="006115CF" w:rsidRDefault="0088446C">
            <w:r>
              <w:t>Coffee Break</w:t>
            </w:r>
          </w:p>
        </w:tc>
        <w:tc>
          <w:tcPr>
            <w:tcW w:w="4141" w:type="dxa"/>
          </w:tcPr>
          <w:p w:rsidR="006115CF" w:rsidRDefault="0088446C">
            <w:r>
              <w:t>Coffee Break</w:t>
            </w:r>
          </w:p>
        </w:tc>
        <w:tc>
          <w:tcPr>
            <w:tcW w:w="2880" w:type="dxa"/>
          </w:tcPr>
          <w:p w:rsidR="006115CF" w:rsidRDefault="0088446C">
            <w:r>
              <w:t>Coffee Break</w:t>
            </w:r>
          </w:p>
        </w:tc>
      </w:tr>
      <w:tr w:rsidR="006115CF">
        <w:trPr>
          <w:trHeight w:val="440"/>
        </w:trPr>
        <w:tc>
          <w:tcPr>
            <w:tcW w:w="718" w:type="dxa"/>
          </w:tcPr>
          <w:p w:rsidR="006115CF" w:rsidRDefault="0088446C">
            <w:r>
              <w:t>11.00</w:t>
            </w:r>
          </w:p>
        </w:tc>
        <w:tc>
          <w:tcPr>
            <w:tcW w:w="1087" w:type="dxa"/>
            <w:vMerge/>
          </w:tcPr>
          <w:p w:rsidR="006115CF" w:rsidRDefault="006115CF"/>
        </w:tc>
        <w:tc>
          <w:tcPr>
            <w:tcW w:w="3593" w:type="dxa"/>
          </w:tcPr>
          <w:p w:rsidR="006115CF" w:rsidRPr="006E6F6C" w:rsidRDefault="0088446C">
            <w:pPr>
              <w:rPr>
                <w:b w:val="0"/>
                <w:color w:val="auto"/>
              </w:rPr>
            </w:pPr>
            <w:r w:rsidRPr="006E6F6C">
              <w:rPr>
                <w:color w:val="auto"/>
              </w:rPr>
              <w:t>Local context:</w:t>
            </w:r>
            <w:r w:rsidRPr="006E6F6C">
              <w:rPr>
                <w:b w:val="0"/>
                <w:color w:val="auto"/>
              </w:rPr>
              <w:t xml:space="preserve"> women and gender – Namibia, Africa – panel with different perspectives from Namibian context</w:t>
            </w:r>
          </w:p>
          <w:p w:rsidR="006115CF" w:rsidRPr="00AF4706" w:rsidRDefault="006115CF">
            <w:pPr>
              <w:rPr>
                <w:color w:val="FF0000"/>
              </w:rPr>
            </w:pPr>
          </w:p>
          <w:p w:rsidR="006115CF" w:rsidRDefault="006115CF"/>
          <w:p w:rsidR="006115CF" w:rsidRDefault="0088446C">
            <w:r>
              <w:t xml:space="preserve">Buzz groups and plenary discussion </w:t>
            </w:r>
          </w:p>
        </w:tc>
        <w:tc>
          <w:tcPr>
            <w:tcW w:w="3421" w:type="dxa"/>
          </w:tcPr>
          <w:p w:rsidR="006115CF" w:rsidRDefault="0088446C">
            <w:r>
              <w:t>Women in the ordained ministry</w:t>
            </w:r>
          </w:p>
          <w:p w:rsidR="006115CF" w:rsidRPr="007F2B3A" w:rsidRDefault="006E6F6C">
            <w:pPr>
              <w:numPr>
                <w:ilvl w:val="0"/>
                <w:numId w:val="1"/>
              </w:numPr>
              <w:ind w:hanging="360"/>
            </w:pPr>
            <w:r w:rsidRPr="007F2B3A">
              <w:t>Starting from reality</w:t>
            </w:r>
          </w:p>
          <w:p w:rsidR="006115CF" w:rsidRPr="006E6F6C" w:rsidRDefault="006E6F6C">
            <w:pPr>
              <w:rPr>
                <w:b w:val="0"/>
              </w:rPr>
            </w:pPr>
            <w:r w:rsidRPr="006E6F6C">
              <w:rPr>
                <w:b w:val="0"/>
              </w:rPr>
              <w:t>Challenging</w:t>
            </w:r>
            <w:r w:rsidR="0088446C" w:rsidRPr="006E6F6C">
              <w:rPr>
                <w:b w:val="0"/>
              </w:rPr>
              <w:t xml:space="preserve"> situations and achievements.</w:t>
            </w:r>
          </w:p>
          <w:p w:rsidR="006115CF" w:rsidRDefault="006115CF"/>
          <w:p w:rsidR="006115CF" w:rsidRDefault="007F2B3A">
            <w:pPr>
              <w:numPr>
                <w:ilvl w:val="0"/>
                <w:numId w:val="1"/>
              </w:numPr>
              <w:ind w:hanging="360"/>
            </w:pPr>
            <w:r>
              <w:t xml:space="preserve">Theological inputs  </w:t>
            </w:r>
          </w:p>
          <w:p w:rsidR="006115CF" w:rsidRDefault="006115CF"/>
          <w:p w:rsidR="006115CF" w:rsidRDefault="007F2B3A" w:rsidP="007F2B3A">
            <w:pPr>
              <w:numPr>
                <w:ilvl w:val="0"/>
                <w:numId w:val="1"/>
              </w:numPr>
              <w:ind w:hanging="360"/>
            </w:pPr>
            <w:r>
              <w:t>Group work</w:t>
            </w:r>
          </w:p>
        </w:tc>
        <w:tc>
          <w:tcPr>
            <w:tcW w:w="4141" w:type="dxa"/>
          </w:tcPr>
          <w:p w:rsidR="00720B90" w:rsidRDefault="0088446C">
            <w:r>
              <w:t xml:space="preserve">Women’s </w:t>
            </w:r>
            <w:proofErr w:type="spellStart"/>
            <w:r>
              <w:t>Omatala</w:t>
            </w:r>
            <w:proofErr w:type="spellEnd"/>
            <w:r>
              <w:t xml:space="preserve"> – women on the move in the public square – Human beings and creation are not for sale</w:t>
            </w:r>
          </w:p>
          <w:p w:rsidR="00720B90" w:rsidRDefault="00720B90"/>
          <w:p w:rsidR="006115CF" w:rsidRDefault="0088446C">
            <w:pPr>
              <w:numPr>
                <w:ilvl w:val="0"/>
                <w:numId w:val="2"/>
              </w:numPr>
              <w:ind w:hanging="360"/>
            </w:pPr>
            <w:r>
              <w:t>violence against women</w:t>
            </w:r>
            <w:r w:rsidR="007F2B3A">
              <w:t xml:space="preserve"> and atrocities in India </w:t>
            </w:r>
          </w:p>
          <w:p w:rsidR="006115CF" w:rsidRDefault="0088446C">
            <w:pPr>
              <w:numPr>
                <w:ilvl w:val="0"/>
                <w:numId w:val="2"/>
              </w:numPr>
              <w:ind w:hanging="360"/>
            </w:pPr>
            <w:r>
              <w:t>Female Genital Mutilation</w:t>
            </w:r>
            <w:r w:rsidR="00720B90">
              <w:t xml:space="preserve"> and early child ma</w:t>
            </w:r>
            <w:r w:rsidR="007F2B3A">
              <w:t>rriage</w:t>
            </w:r>
            <w:r w:rsidR="00720B90">
              <w:t xml:space="preserve"> </w:t>
            </w:r>
          </w:p>
          <w:p w:rsidR="007F2B3A" w:rsidRDefault="0088446C" w:rsidP="007F2B3A">
            <w:pPr>
              <w:numPr>
                <w:ilvl w:val="0"/>
                <w:numId w:val="2"/>
              </w:numPr>
              <w:ind w:hanging="360"/>
            </w:pPr>
            <w:r>
              <w:t xml:space="preserve">Religion and human rights </w:t>
            </w:r>
          </w:p>
          <w:p w:rsidR="006115CF" w:rsidRDefault="0088446C" w:rsidP="007F2B3A">
            <w:pPr>
              <w:numPr>
                <w:ilvl w:val="0"/>
                <w:numId w:val="2"/>
              </w:numPr>
              <w:ind w:hanging="360"/>
            </w:pPr>
            <w:r>
              <w:t>ELC</w:t>
            </w:r>
            <w:r w:rsidR="007F2B3A">
              <w:t>A ministry on Human trafficking</w:t>
            </w:r>
          </w:p>
          <w:p w:rsidR="00720B90" w:rsidRDefault="00720B90" w:rsidP="00720B90">
            <w:pPr>
              <w:ind w:left="720"/>
            </w:pPr>
          </w:p>
          <w:p w:rsidR="006115CF" w:rsidRPr="007F2B3A" w:rsidRDefault="0088446C">
            <w:pPr>
              <w:rPr>
                <w:b w:val="0"/>
              </w:rPr>
            </w:pPr>
            <w:r>
              <w:t xml:space="preserve">  </w:t>
            </w:r>
            <w:r w:rsidR="00720B90" w:rsidRPr="007F2B3A">
              <w:rPr>
                <w:b w:val="0"/>
              </w:rPr>
              <w:t xml:space="preserve">There will be a two round of workshops each one 45 minutes - </w:t>
            </w:r>
          </w:p>
          <w:p w:rsidR="00720B90" w:rsidRDefault="00720B90">
            <w:r w:rsidRPr="007F2B3A">
              <w:rPr>
                <w:b w:val="0"/>
              </w:rPr>
              <w:t>Every person can attend 2</w:t>
            </w:r>
          </w:p>
        </w:tc>
        <w:tc>
          <w:tcPr>
            <w:tcW w:w="2880" w:type="dxa"/>
          </w:tcPr>
          <w:p w:rsidR="006115CF" w:rsidRDefault="006115CF"/>
        </w:tc>
      </w:tr>
      <w:tr w:rsidR="006115CF">
        <w:tc>
          <w:tcPr>
            <w:tcW w:w="718" w:type="dxa"/>
          </w:tcPr>
          <w:p w:rsidR="006115CF" w:rsidRDefault="0088446C">
            <w:r>
              <w:t>12.30</w:t>
            </w:r>
          </w:p>
        </w:tc>
        <w:tc>
          <w:tcPr>
            <w:tcW w:w="1087" w:type="dxa"/>
            <w:vMerge/>
          </w:tcPr>
          <w:p w:rsidR="006115CF" w:rsidRDefault="006115CF"/>
        </w:tc>
        <w:tc>
          <w:tcPr>
            <w:tcW w:w="3593" w:type="dxa"/>
          </w:tcPr>
          <w:p w:rsidR="006115CF" w:rsidRDefault="0088446C">
            <w:r>
              <w:t>Lunch</w:t>
            </w:r>
          </w:p>
        </w:tc>
        <w:tc>
          <w:tcPr>
            <w:tcW w:w="3421" w:type="dxa"/>
          </w:tcPr>
          <w:p w:rsidR="006115CF" w:rsidRDefault="0088446C">
            <w:r>
              <w:t>Lunch</w:t>
            </w:r>
          </w:p>
        </w:tc>
        <w:tc>
          <w:tcPr>
            <w:tcW w:w="4141" w:type="dxa"/>
          </w:tcPr>
          <w:p w:rsidR="006115CF" w:rsidRDefault="0088446C">
            <w:r>
              <w:t>Lunch</w:t>
            </w:r>
          </w:p>
        </w:tc>
        <w:tc>
          <w:tcPr>
            <w:tcW w:w="2880" w:type="dxa"/>
          </w:tcPr>
          <w:p w:rsidR="006115CF" w:rsidRDefault="0088446C">
            <w:r>
              <w:t>Lunch</w:t>
            </w:r>
          </w:p>
        </w:tc>
      </w:tr>
      <w:tr w:rsidR="006115CF">
        <w:trPr>
          <w:trHeight w:val="980"/>
        </w:trPr>
        <w:tc>
          <w:tcPr>
            <w:tcW w:w="718" w:type="dxa"/>
          </w:tcPr>
          <w:p w:rsidR="006115CF" w:rsidRDefault="0088446C">
            <w:r>
              <w:t>14.00</w:t>
            </w:r>
          </w:p>
        </w:tc>
        <w:tc>
          <w:tcPr>
            <w:tcW w:w="1087" w:type="dxa"/>
            <w:vMerge/>
          </w:tcPr>
          <w:p w:rsidR="006115CF" w:rsidRDefault="006115CF"/>
        </w:tc>
        <w:tc>
          <w:tcPr>
            <w:tcW w:w="3593" w:type="dxa"/>
          </w:tcPr>
          <w:p w:rsidR="006115CF" w:rsidRDefault="0088446C">
            <w:r>
              <w:t>Liberated by God’s grace – what does it mean for women?</w:t>
            </w:r>
          </w:p>
          <w:p w:rsidR="006115CF" w:rsidRDefault="0088446C">
            <w:r>
              <w:t xml:space="preserve">Women doing theology </w:t>
            </w:r>
          </w:p>
          <w:p w:rsidR="006115CF" w:rsidRDefault="007F2B3A">
            <w:r>
              <w:t xml:space="preserve">In Africa –panel </w:t>
            </w:r>
          </w:p>
          <w:p w:rsidR="006115CF" w:rsidRDefault="006115CF"/>
          <w:p w:rsidR="006115CF" w:rsidRDefault="006115CF"/>
          <w:p w:rsidR="006115CF" w:rsidRDefault="0088446C">
            <w:r>
              <w:t>discussion</w:t>
            </w:r>
          </w:p>
        </w:tc>
        <w:tc>
          <w:tcPr>
            <w:tcW w:w="3421" w:type="dxa"/>
          </w:tcPr>
          <w:p w:rsidR="006115CF" w:rsidRDefault="0088446C">
            <w:r>
              <w:lastRenderedPageBreak/>
              <w:t xml:space="preserve">Human beings – not for sale </w:t>
            </w:r>
          </w:p>
          <w:p w:rsidR="006115CF" w:rsidRDefault="0088446C">
            <w:proofErr w:type="spellStart"/>
            <w:r>
              <w:t>WoMen</w:t>
            </w:r>
            <w:proofErr w:type="spellEnd"/>
            <w:r>
              <w:t xml:space="preserve"> = A COMMUNITY OF EQUALS</w:t>
            </w:r>
          </w:p>
          <w:p w:rsidR="006115CF" w:rsidRDefault="0088446C">
            <w:r>
              <w:t>-Theological anthropology</w:t>
            </w:r>
          </w:p>
          <w:p w:rsidR="006115CF" w:rsidRPr="00FB461A" w:rsidRDefault="0088446C">
            <w:pPr>
              <w:rPr>
                <w:lang w:val="pt-BR"/>
              </w:rPr>
            </w:pPr>
            <w:r w:rsidRPr="00FB461A">
              <w:rPr>
                <w:lang w:val="pt-BR"/>
              </w:rPr>
              <w:t>-Ge</w:t>
            </w:r>
            <w:r w:rsidR="00BF27BF">
              <w:rPr>
                <w:lang w:val="pt-BR"/>
              </w:rPr>
              <w:t xml:space="preserve">nder as a theological concept </w:t>
            </w:r>
            <w:r w:rsidR="00FD046A">
              <w:rPr>
                <w:lang w:val="pt-BR"/>
              </w:rPr>
              <w:lastRenderedPageBreak/>
              <w:t xml:space="preserve">Ecumenical inputs </w:t>
            </w:r>
          </w:p>
          <w:p w:rsidR="006115CF" w:rsidRPr="00FB461A" w:rsidRDefault="006115CF">
            <w:pPr>
              <w:rPr>
                <w:lang w:val="pt-BR"/>
              </w:rPr>
            </w:pPr>
          </w:p>
          <w:p w:rsidR="006115CF" w:rsidRDefault="007F2B3A">
            <w:r>
              <w:t xml:space="preserve">Group discussion </w:t>
            </w:r>
          </w:p>
          <w:p w:rsidR="006115CF" w:rsidRDefault="006115CF"/>
        </w:tc>
        <w:tc>
          <w:tcPr>
            <w:tcW w:w="4141" w:type="dxa"/>
          </w:tcPr>
          <w:p w:rsidR="00720B90" w:rsidRDefault="00720B90">
            <w:r>
              <w:lastRenderedPageBreak/>
              <w:t xml:space="preserve">Panel </w:t>
            </w:r>
          </w:p>
          <w:p w:rsidR="00720B90" w:rsidRDefault="00720B90" w:rsidP="00720B90">
            <w:r>
              <w:t>Gender justice policy implementation</w:t>
            </w:r>
          </w:p>
          <w:p w:rsidR="00720B90" w:rsidRDefault="00720B90" w:rsidP="00720B90">
            <w:pPr>
              <w:rPr>
                <w:b w:val="0"/>
              </w:rPr>
            </w:pPr>
            <w:r w:rsidRPr="007F2B3A">
              <w:rPr>
                <w:b w:val="0"/>
              </w:rPr>
              <w:t>Examples in different regions</w:t>
            </w:r>
          </w:p>
          <w:p w:rsidR="007F2B3A" w:rsidRDefault="007F2B3A" w:rsidP="00720B90">
            <w:pPr>
              <w:rPr>
                <w:b w:val="0"/>
              </w:rPr>
            </w:pPr>
          </w:p>
          <w:p w:rsidR="007F2B3A" w:rsidRPr="007F2B3A" w:rsidRDefault="007F2B3A" w:rsidP="00720B90">
            <w:pPr>
              <w:rPr>
                <w:b w:val="0"/>
              </w:rPr>
            </w:pPr>
          </w:p>
          <w:p w:rsidR="006115CF" w:rsidRPr="007F2B3A" w:rsidRDefault="0088446C">
            <w:pPr>
              <w:rPr>
                <w:b w:val="0"/>
              </w:rPr>
            </w:pPr>
            <w:r w:rsidRPr="007F2B3A">
              <w:rPr>
                <w:b w:val="0"/>
              </w:rPr>
              <w:lastRenderedPageBreak/>
              <w:t>Working on resolutions and message</w:t>
            </w:r>
          </w:p>
          <w:p w:rsidR="006115CF" w:rsidRDefault="006115CF"/>
          <w:p w:rsidR="006115CF" w:rsidRDefault="0088446C">
            <w:r>
              <w:t>Group work and plenary</w:t>
            </w:r>
          </w:p>
          <w:p w:rsidR="006115CF" w:rsidRPr="007F2B3A" w:rsidRDefault="007F2B3A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Presentation and discussion of the message and resolutions</w:t>
            </w:r>
          </w:p>
          <w:p w:rsidR="006115CF" w:rsidRDefault="006115CF" w:rsidP="007F2B3A">
            <w:pPr>
              <w:rPr>
                <w:color w:val="FF00FF"/>
              </w:rPr>
            </w:pPr>
          </w:p>
        </w:tc>
        <w:tc>
          <w:tcPr>
            <w:tcW w:w="2880" w:type="dxa"/>
            <w:vMerge w:val="restart"/>
          </w:tcPr>
          <w:p w:rsidR="006115CF" w:rsidRDefault="006115CF"/>
          <w:p w:rsidR="006115CF" w:rsidRDefault="0088446C">
            <w:r>
              <w:t xml:space="preserve"> </w:t>
            </w:r>
          </w:p>
          <w:p w:rsidR="006115CF" w:rsidRDefault="006115CF"/>
          <w:p w:rsidR="006115CF" w:rsidRDefault="006115CF"/>
          <w:p w:rsidR="006115CF" w:rsidRDefault="006115CF"/>
          <w:p w:rsidR="006115CF" w:rsidRDefault="0088446C">
            <w:r>
              <w:lastRenderedPageBreak/>
              <w:t xml:space="preserve">Afternoon – regional meetings  </w:t>
            </w:r>
          </w:p>
        </w:tc>
      </w:tr>
      <w:tr w:rsidR="006115CF">
        <w:tc>
          <w:tcPr>
            <w:tcW w:w="718" w:type="dxa"/>
          </w:tcPr>
          <w:p w:rsidR="006115CF" w:rsidRDefault="0088446C">
            <w:r>
              <w:lastRenderedPageBreak/>
              <w:t>15.30</w:t>
            </w:r>
          </w:p>
        </w:tc>
        <w:tc>
          <w:tcPr>
            <w:tcW w:w="1087" w:type="dxa"/>
          </w:tcPr>
          <w:p w:rsidR="006115CF" w:rsidRDefault="006115CF"/>
        </w:tc>
        <w:tc>
          <w:tcPr>
            <w:tcW w:w="3593" w:type="dxa"/>
          </w:tcPr>
          <w:p w:rsidR="006115CF" w:rsidRDefault="0088446C">
            <w:r>
              <w:t>Coffee Break</w:t>
            </w:r>
          </w:p>
        </w:tc>
        <w:tc>
          <w:tcPr>
            <w:tcW w:w="3421" w:type="dxa"/>
          </w:tcPr>
          <w:p w:rsidR="006115CF" w:rsidRDefault="0088446C">
            <w:r>
              <w:t>Coffee Break</w:t>
            </w:r>
          </w:p>
        </w:tc>
        <w:tc>
          <w:tcPr>
            <w:tcW w:w="4141" w:type="dxa"/>
          </w:tcPr>
          <w:p w:rsidR="006115CF" w:rsidRDefault="0088446C">
            <w:r>
              <w:t>Coffee Break</w:t>
            </w:r>
          </w:p>
        </w:tc>
        <w:tc>
          <w:tcPr>
            <w:tcW w:w="2880" w:type="dxa"/>
            <w:vMerge/>
          </w:tcPr>
          <w:p w:rsidR="006115CF" w:rsidRDefault="006115CF"/>
        </w:tc>
      </w:tr>
      <w:tr w:rsidR="006115CF">
        <w:trPr>
          <w:trHeight w:val="900"/>
        </w:trPr>
        <w:tc>
          <w:tcPr>
            <w:tcW w:w="718" w:type="dxa"/>
          </w:tcPr>
          <w:p w:rsidR="006115CF" w:rsidRDefault="0088446C">
            <w:r>
              <w:t xml:space="preserve">16.00 </w:t>
            </w:r>
          </w:p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6115CF"/>
          <w:p w:rsidR="006115CF" w:rsidRDefault="0088446C">
            <w:r>
              <w:t>18:00</w:t>
            </w:r>
          </w:p>
        </w:tc>
        <w:tc>
          <w:tcPr>
            <w:tcW w:w="1087" w:type="dxa"/>
          </w:tcPr>
          <w:p w:rsidR="006115CF" w:rsidRDefault="006115CF"/>
          <w:p w:rsidR="006115CF" w:rsidRDefault="006115CF"/>
        </w:tc>
        <w:tc>
          <w:tcPr>
            <w:tcW w:w="3593" w:type="dxa"/>
          </w:tcPr>
          <w:p w:rsidR="006115CF" w:rsidRDefault="0088446C">
            <w:r>
              <w:t>Women doing theology – Communion’s perspective</w:t>
            </w:r>
          </w:p>
          <w:p w:rsidR="006115CF" w:rsidRPr="006E6F6C" w:rsidRDefault="0088446C">
            <w:pPr>
              <w:rPr>
                <w:lang w:val="de-DE"/>
              </w:rPr>
            </w:pPr>
            <w:r w:rsidRPr="006E6F6C">
              <w:rPr>
                <w:lang w:val="de-DE"/>
              </w:rPr>
              <w:t xml:space="preserve">Panel  </w:t>
            </w:r>
          </w:p>
          <w:p w:rsidR="006115CF" w:rsidRPr="006E6F6C" w:rsidRDefault="006115CF">
            <w:pPr>
              <w:rPr>
                <w:lang w:val="de-DE"/>
              </w:rPr>
            </w:pPr>
          </w:p>
          <w:p w:rsidR="006115CF" w:rsidRDefault="0088446C">
            <w:r>
              <w:t>Discussion</w:t>
            </w:r>
          </w:p>
          <w:p w:rsidR="006115CF" w:rsidRDefault="006115CF"/>
          <w:p w:rsidR="006115CF" w:rsidRDefault="0088446C">
            <w:r>
              <w:t xml:space="preserve">WICAS report - From Stuttgart to </w:t>
            </w:r>
          </w:p>
          <w:p w:rsidR="006115CF" w:rsidRDefault="007F2B3A">
            <w:r>
              <w:t xml:space="preserve">Windhoek </w:t>
            </w:r>
          </w:p>
          <w:p w:rsidR="006115CF" w:rsidRDefault="0088446C" w:rsidP="007F2B3A">
            <w:r>
              <w:t xml:space="preserve">Regional women’s messages </w:t>
            </w:r>
          </w:p>
        </w:tc>
        <w:tc>
          <w:tcPr>
            <w:tcW w:w="3421" w:type="dxa"/>
          </w:tcPr>
          <w:p w:rsidR="006115CF" w:rsidRDefault="0088446C">
            <w:r>
              <w:t>Plenary</w:t>
            </w:r>
          </w:p>
          <w:p w:rsidR="007F2B3A" w:rsidRDefault="007F2B3A">
            <w:r>
              <w:t>P</w:t>
            </w:r>
            <w:r w:rsidR="0088446C">
              <w:t>oints for stat</w:t>
            </w:r>
            <w:r>
              <w:t xml:space="preserve">ement, resolutions and message </w:t>
            </w:r>
          </w:p>
          <w:p w:rsidR="006115CF" w:rsidRDefault="0088446C">
            <w:r>
              <w:t xml:space="preserve"> </w:t>
            </w:r>
          </w:p>
        </w:tc>
        <w:tc>
          <w:tcPr>
            <w:tcW w:w="4141" w:type="dxa"/>
          </w:tcPr>
          <w:p w:rsidR="006115CF" w:rsidRDefault="0088446C">
            <w:r>
              <w:t>Final Plenary – to vote and decide</w:t>
            </w:r>
          </w:p>
          <w:p w:rsidR="006115CF" w:rsidRDefault="0088446C">
            <w:r>
              <w:t>Mes</w:t>
            </w:r>
            <w:r w:rsidR="007F2B3A">
              <w:t>sage and recommendations</w:t>
            </w:r>
          </w:p>
          <w:p w:rsidR="00FD046A" w:rsidRDefault="00FD046A"/>
          <w:p w:rsidR="006115CF" w:rsidRDefault="0088446C">
            <w:r>
              <w:t>WPA working group</w:t>
            </w:r>
          </w:p>
          <w:p w:rsidR="00720B90" w:rsidRDefault="00720B90"/>
          <w:p w:rsidR="00720B90" w:rsidRDefault="00720B90"/>
          <w:p w:rsidR="00720B90" w:rsidRDefault="00720B90"/>
          <w:p w:rsidR="00720B90" w:rsidRDefault="00720B90">
            <w:r>
              <w:t>17:00 – prayer</w:t>
            </w:r>
          </w:p>
          <w:p w:rsidR="00720B90" w:rsidRDefault="00720B90">
            <w:r>
              <w:t>17:30 – all delegates move to Safari hotel</w:t>
            </w:r>
          </w:p>
          <w:p w:rsidR="00720B90" w:rsidRDefault="00720B90"/>
        </w:tc>
        <w:tc>
          <w:tcPr>
            <w:tcW w:w="2880" w:type="dxa"/>
            <w:vMerge/>
          </w:tcPr>
          <w:p w:rsidR="006115CF" w:rsidRDefault="006115CF"/>
        </w:tc>
      </w:tr>
      <w:tr w:rsidR="006115CF">
        <w:trPr>
          <w:trHeight w:val="560"/>
        </w:trPr>
        <w:tc>
          <w:tcPr>
            <w:tcW w:w="718" w:type="dxa"/>
          </w:tcPr>
          <w:p w:rsidR="006115CF" w:rsidRDefault="0088446C">
            <w:r>
              <w:t>18:30</w:t>
            </w:r>
          </w:p>
        </w:tc>
        <w:tc>
          <w:tcPr>
            <w:tcW w:w="1087" w:type="dxa"/>
          </w:tcPr>
          <w:p w:rsidR="006115CF" w:rsidRDefault="006115CF"/>
        </w:tc>
        <w:tc>
          <w:tcPr>
            <w:tcW w:w="3593" w:type="dxa"/>
          </w:tcPr>
          <w:p w:rsidR="006115CF" w:rsidRDefault="0088446C">
            <w:r>
              <w:t>Evening Worship</w:t>
            </w:r>
          </w:p>
          <w:p w:rsidR="006115CF" w:rsidRDefault="006115CF"/>
        </w:tc>
        <w:tc>
          <w:tcPr>
            <w:tcW w:w="3421" w:type="dxa"/>
          </w:tcPr>
          <w:p w:rsidR="006115CF" w:rsidRDefault="0088446C">
            <w:r>
              <w:t>Evening  Worship</w:t>
            </w:r>
          </w:p>
          <w:p w:rsidR="006115CF" w:rsidRDefault="006115CF"/>
        </w:tc>
        <w:tc>
          <w:tcPr>
            <w:tcW w:w="4141" w:type="dxa"/>
          </w:tcPr>
          <w:p w:rsidR="006115CF" w:rsidRDefault="006115CF"/>
        </w:tc>
        <w:tc>
          <w:tcPr>
            <w:tcW w:w="2880" w:type="dxa"/>
            <w:vMerge/>
          </w:tcPr>
          <w:p w:rsidR="006115CF" w:rsidRDefault="006115CF"/>
        </w:tc>
      </w:tr>
      <w:tr w:rsidR="006115CF">
        <w:tc>
          <w:tcPr>
            <w:tcW w:w="718" w:type="dxa"/>
          </w:tcPr>
          <w:p w:rsidR="006115CF" w:rsidRDefault="0088446C">
            <w:r>
              <w:t>19.00</w:t>
            </w:r>
          </w:p>
        </w:tc>
        <w:tc>
          <w:tcPr>
            <w:tcW w:w="1087" w:type="dxa"/>
          </w:tcPr>
          <w:p w:rsidR="006115CF" w:rsidRDefault="0088446C">
            <w:r>
              <w:t>Dinner</w:t>
            </w:r>
          </w:p>
        </w:tc>
        <w:tc>
          <w:tcPr>
            <w:tcW w:w="3593" w:type="dxa"/>
          </w:tcPr>
          <w:p w:rsidR="006115CF" w:rsidRDefault="0088446C">
            <w:r>
              <w:t>Dinner</w:t>
            </w:r>
          </w:p>
        </w:tc>
        <w:tc>
          <w:tcPr>
            <w:tcW w:w="3421" w:type="dxa"/>
          </w:tcPr>
          <w:p w:rsidR="006115CF" w:rsidRDefault="0088446C">
            <w:r>
              <w:t>Dinner – the program starts with dinner</w:t>
            </w:r>
          </w:p>
        </w:tc>
        <w:tc>
          <w:tcPr>
            <w:tcW w:w="4141" w:type="dxa"/>
          </w:tcPr>
          <w:p w:rsidR="006115CF" w:rsidRDefault="0088446C" w:rsidP="007F2B3A">
            <w:r>
              <w:t>Dinner</w:t>
            </w:r>
            <w:r w:rsidR="00720B90">
              <w:t xml:space="preserve"> at Safari </w:t>
            </w:r>
          </w:p>
        </w:tc>
        <w:tc>
          <w:tcPr>
            <w:tcW w:w="2880" w:type="dxa"/>
            <w:vMerge/>
          </w:tcPr>
          <w:p w:rsidR="006115CF" w:rsidRDefault="006115CF"/>
        </w:tc>
      </w:tr>
      <w:tr w:rsidR="006115CF">
        <w:trPr>
          <w:trHeight w:val="460"/>
        </w:trPr>
        <w:tc>
          <w:tcPr>
            <w:tcW w:w="718" w:type="dxa"/>
          </w:tcPr>
          <w:p w:rsidR="006115CF" w:rsidRDefault="0088446C">
            <w:r>
              <w:t>20.00</w:t>
            </w:r>
          </w:p>
        </w:tc>
        <w:tc>
          <w:tcPr>
            <w:tcW w:w="1087" w:type="dxa"/>
          </w:tcPr>
          <w:p w:rsidR="006115CF" w:rsidRDefault="006115CF"/>
        </w:tc>
        <w:tc>
          <w:tcPr>
            <w:tcW w:w="3593" w:type="dxa"/>
          </w:tcPr>
          <w:p w:rsidR="006115CF" w:rsidRDefault="006115CF"/>
        </w:tc>
        <w:tc>
          <w:tcPr>
            <w:tcW w:w="3421" w:type="dxa"/>
          </w:tcPr>
          <w:p w:rsidR="006115CF" w:rsidRDefault="0088446C">
            <w:r>
              <w:t>Con</w:t>
            </w:r>
            <w:r w:rsidR="007F2B3A">
              <w:t xml:space="preserve">versation at Katharina’s table </w:t>
            </w:r>
          </w:p>
          <w:p w:rsidR="00720B90" w:rsidRDefault="00720B90" w:rsidP="007F2B3A"/>
        </w:tc>
        <w:tc>
          <w:tcPr>
            <w:tcW w:w="4141" w:type="dxa"/>
          </w:tcPr>
          <w:p w:rsidR="006115CF" w:rsidRDefault="006115CF"/>
        </w:tc>
        <w:tc>
          <w:tcPr>
            <w:tcW w:w="2880" w:type="dxa"/>
            <w:vMerge/>
          </w:tcPr>
          <w:p w:rsidR="006115CF" w:rsidRDefault="006115CF"/>
        </w:tc>
      </w:tr>
    </w:tbl>
    <w:p w:rsidR="006115CF" w:rsidRDefault="006115CF"/>
    <w:sectPr w:rsidR="006115CF">
      <w:headerReference w:type="default" r:id="rId8"/>
      <w:pgSz w:w="16834" w:h="11909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0A" w:rsidRDefault="0066550A">
      <w:r>
        <w:separator/>
      </w:r>
    </w:p>
  </w:endnote>
  <w:endnote w:type="continuationSeparator" w:id="0">
    <w:p w:rsidR="0066550A" w:rsidRDefault="0066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0A" w:rsidRDefault="0066550A">
      <w:r>
        <w:separator/>
      </w:r>
    </w:p>
  </w:footnote>
  <w:footnote w:type="continuationSeparator" w:id="0">
    <w:p w:rsidR="0066550A" w:rsidRDefault="0066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A" w:rsidRDefault="00FD046A" w:rsidP="00FD046A">
    <w:pPr>
      <w:tabs>
        <w:tab w:val="center" w:pos="4320"/>
        <w:tab w:val="right" w:pos="8640"/>
      </w:tabs>
      <w:spacing w:before="72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09A23285" wp14:editId="2E78DD2D">
          <wp:simplePos x="0" y="0"/>
          <wp:positionH relativeFrom="margin">
            <wp:posOffset>342900</wp:posOffset>
          </wp:positionH>
          <wp:positionV relativeFrom="paragraph">
            <wp:posOffset>0</wp:posOffset>
          </wp:positionV>
          <wp:extent cx="1447800" cy="67500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2B3A">
      <w:t>Liberated by God’s grace</w:t>
    </w:r>
  </w:p>
  <w:p w:rsidR="007F2B3A" w:rsidRDefault="007F2B3A" w:rsidP="00FD046A">
    <w:pPr>
      <w:tabs>
        <w:tab w:val="center" w:pos="4320"/>
        <w:tab w:val="right" w:pos="8640"/>
      </w:tabs>
      <w:jc w:val="center"/>
    </w:pPr>
    <w:r>
      <w:t>Salvation not for sale, Human beings not for sale, Creation not for sale</w:t>
    </w:r>
  </w:p>
  <w:p w:rsidR="007F2B3A" w:rsidRDefault="007F2B3A" w:rsidP="00FD046A">
    <w:pPr>
      <w:tabs>
        <w:tab w:val="center" w:pos="4320"/>
        <w:tab w:val="right" w:pos="8640"/>
      </w:tabs>
      <w:jc w:val="center"/>
    </w:pPr>
    <w:r>
      <w:t>Women’s Pre-Assembly</w:t>
    </w:r>
  </w:p>
  <w:p w:rsidR="007F2B3A" w:rsidRDefault="007F2B3A" w:rsidP="00FD046A">
    <w:pPr>
      <w:tabs>
        <w:tab w:val="center" w:pos="4320"/>
        <w:tab w:val="right" w:pos="8640"/>
      </w:tabs>
      <w:jc w:val="center"/>
    </w:pPr>
    <w:r>
      <w:t>05-09 May 2017, Windhoek, Namibia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D1B"/>
    <w:multiLevelType w:val="multilevel"/>
    <w:tmpl w:val="F25EC87E"/>
    <w:lvl w:ilvl="0">
      <w:start w:val="1"/>
      <w:numFmt w:val="decimal"/>
      <w:lvlText w:val="%1)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F2D1438"/>
    <w:multiLevelType w:val="multilevel"/>
    <w:tmpl w:val="F25EC87E"/>
    <w:lvl w:ilvl="0">
      <w:start w:val="1"/>
      <w:numFmt w:val="decimal"/>
      <w:lvlText w:val="%1)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BCE6A54"/>
    <w:multiLevelType w:val="multilevel"/>
    <w:tmpl w:val="DE5E791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F"/>
    <w:rsid w:val="001E0804"/>
    <w:rsid w:val="006115CF"/>
    <w:rsid w:val="006321AE"/>
    <w:rsid w:val="0066550A"/>
    <w:rsid w:val="006E6F6C"/>
    <w:rsid w:val="00720B90"/>
    <w:rsid w:val="00743879"/>
    <w:rsid w:val="007F2B3A"/>
    <w:rsid w:val="0082609D"/>
    <w:rsid w:val="0087380E"/>
    <w:rsid w:val="0088446C"/>
    <w:rsid w:val="008F4E6C"/>
    <w:rsid w:val="009F4D7F"/>
    <w:rsid w:val="00AF4706"/>
    <w:rsid w:val="00B953E1"/>
    <w:rsid w:val="00BF27BF"/>
    <w:rsid w:val="00D12614"/>
    <w:rsid w:val="00E51764"/>
    <w:rsid w:val="00FB461A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b/>
        <w:color w:val="000000"/>
        <w:sz w:val="22"/>
        <w:szCs w:val="22"/>
        <w:lang w:val="en-ZA" w:eastAsia="en-Z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 w:val="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6A"/>
  </w:style>
  <w:style w:type="paragraph" w:styleId="Footer">
    <w:name w:val="footer"/>
    <w:basedOn w:val="Normal"/>
    <w:link w:val="FooterChar"/>
    <w:uiPriority w:val="99"/>
    <w:unhideWhenUsed/>
    <w:rsid w:val="00FD0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b/>
        <w:color w:val="000000"/>
        <w:sz w:val="22"/>
        <w:szCs w:val="22"/>
        <w:lang w:val="en-ZA" w:eastAsia="en-Z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 w:val="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6A"/>
  </w:style>
  <w:style w:type="paragraph" w:styleId="Footer">
    <w:name w:val="footer"/>
    <w:basedOn w:val="Normal"/>
    <w:link w:val="FooterChar"/>
    <w:uiPriority w:val="99"/>
    <w:unhideWhenUsed/>
    <w:rsid w:val="00FD0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Cox</cp:lastModifiedBy>
  <cp:revision>2</cp:revision>
  <dcterms:created xsi:type="dcterms:W3CDTF">2017-04-24T07:26:00Z</dcterms:created>
  <dcterms:modified xsi:type="dcterms:W3CDTF">2017-04-24T07:26:00Z</dcterms:modified>
</cp:coreProperties>
</file>